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32"/>
      </w:tblGrid>
      <w:tr w:rsidR="0023090E" w14:paraId="34C8F9F7" w14:textId="77777777" w:rsidTr="009B78C1">
        <w:trPr>
          <w:trHeight w:hRule="exact" w:val="2571"/>
        </w:trPr>
        <w:tc>
          <w:tcPr>
            <w:tcW w:w="9732" w:type="dxa"/>
          </w:tcPr>
          <w:p w14:paraId="0807D0B1" w14:textId="77777777" w:rsidR="0023090E" w:rsidRPr="00960BF3" w:rsidRDefault="0023090E" w:rsidP="00960BF3">
            <w:pPr>
              <w:spacing w:before="240" w:after="240"/>
              <w:rPr>
                <w:sz w:val="28"/>
              </w:rPr>
            </w:pPr>
            <w:r w:rsidRPr="00960BF3">
              <w:rPr>
                <w:sz w:val="28"/>
              </w:rPr>
              <w:t xml:space="preserve">Title </w:t>
            </w:r>
          </w:p>
          <w:p w14:paraId="2EDDD039" w14:textId="77777777" w:rsidR="00005DE9" w:rsidRPr="00960BF3" w:rsidRDefault="00440D1C" w:rsidP="00005DE9">
            <w:pPr>
              <w:rPr>
                <w:i/>
              </w:rPr>
            </w:pPr>
            <w:r w:rsidRPr="00960BF3">
              <w:rPr>
                <w:i/>
              </w:rPr>
              <w:t>Author 1</w:t>
            </w:r>
            <w:r w:rsidR="00B25BA1" w:rsidRPr="00960BF3">
              <w:rPr>
                <w:i/>
              </w:rPr>
              <w:t>*</w:t>
            </w:r>
            <w:r w:rsidRPr="00960BF3">
              <w:rPr>
                <w:i/>
              </w:rPr>
              <w:t>, Author 2</w:t>
            </w:r>
            <w:r w:rsidR="00EC274C" w:rsidRPr="00960BF3">
              <w:rPr>
                <w:i/>
              </w:rPr>
              <w:t xml:space="preserve"> &amp; </w:t>
            </w:r>
            <w:r w:rsidRPr="00960BF3">
              <w:rPr>
                <w:i/>
              </w:rPr>
              <w:t>Author 3</w:t>
            </w:r>
          </w:p>
          <w:p w14:paraId="0E89DDD9" w14:textId="77777777" w:rsidR="0023090E" w:rsidRPr="00F557A4" w:rsidRDefault="00EC274C" w:rsidP="00944F75">
            <w:r w:rsidRPr="00F557A4">
              <w:t>Same a</w:t>
            </w:r>
            <w:r w:rsidR="0023090E" w:rsidRPr="00F557A4">
              <w:t>ffiliation</w:t>
            </w:r>
            <w:r w:rsidR="00B25BA1">
              <w:t xml:space="preserve"> </w:t>
            </w:r>
          </w:p>
          <w:p w14:paraId="5A1077B7" w14:textId="77777777" w:rsidR="0023090E" w:rsidRPr="00960BF3" w:rsidRDefault="00440D1C" w:rsidP="00005DE9">
            <w:pPr>
              <w:rPr>
                <w:i/>
              </w:rPr>
            </w:pPr>
            <w:r w:rsidRPr="00960BF3">
              <w:rPr>
                <w:i/>
              </w:rPr>
              <w:t>Author 4</w:t>
            </w:r>
          </w:p>
          <w:p w14:paraId="44CD95ED" w14:textId="77777777" w:rsidR="00CF57B0" w:rsidRDefault="00EC274C" w:rsidP="00CF57B0">
            <w:r w:rsidRPr="00F557A4">
              <w:t>Other a</w:t>
            </w:r>
            <w:r w:rsidR="0023090E" w:rsidRPr="00F557A4">
              <w:t>ffiliation</w:t>
            </w:r>
          </w:p>
          <w:p w14:paraId="1DFD74E6" w14:textId="77777777" w:rsidR="00005DE9" w:rsidRDefault="00005DE9" w:rsidP="002775A1"/>
          <w:p w14:paraId="1F7A6031" w14:textId="77777777" w:rsidR="007D7D3C" w:rsidRPr="007D7D3C" w:rsidRDefault="00B25BA1" w:rsidP="00B25BA1">
            <w:r>
              <w:t>*</w:t>
            </w:r>
            <w:proofErr w:type="gramStart"/>
            <w:r>
              <w:t>corresponding</w:t>
            </w:r>
            <w:proofErr w:type="gramEnd"/>
            <w:r>
              <w:t xml:space="preserve"> author (e-mail)</w:t>
            </w:r>
          </w:p>
        </w:tc>
      </w:tr>
    </w:tbl>
    <w:p w14:paraId="1D2A3B1F" w14:textId="55539A61" w:rsidR="00D63C89" w:rsidRPr="00243A6E" w:rsidRDefault="00960BF3" w:rsidP="00B25BA1">
      <w:pPr>
        <w:rPr>
          <w:b/>
          <w:color w:val="000000" w:themeColor="text1"/>
          <w:sz w:val="22"/>
          <w:szCs w:val="18"/>
          <w:lang w:val="nl-NL"/>
        </w:rPr>
      </w:pPr>
      <w:r w:rsidRPr="00243A6E">
        <w:rPr>
          <w:b/>
          <w:color w:val="000000" w:themeColor="text1"/>
          <w:sz w:val="22"/>
          <w:szCs w:val="18"/>
          <w:lang w:val="nl-NL"/>
        </w:rPr>
        <w:t>Introduction</w:t>
      </w:r>
      <w:r w:rsidR="00B25BA1" w:rsidRPr="00243A6E">
        <w:rPr>
          <w:b/>
          <w:color w:val="000000" w:themeColor="text1"/>
          <w:sz w:val="22"/>
          <w:szCs w:val="18"/>
          <w:lang w:val="nl-NL"/>
        </w:rPr>
        <w:t xml:space="preserve"> </w:t>
      </w:r>
    </w:p>
    <w:p w14:paraId="782AC530" w14:textId="11FB2D59" w:rsidR="00464FC5" w:rsidRPr="00243A6E" w:rsidRDefault="00243A6E" w:rsidP="00243A6E">
      <w:pPr>
        <w:pStyle w:val="Header"/>
        <w:jc w:val="both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  <w:lang w:val="nl-NL"/>
        </w:rPr>
        <w:t>A</w:t>
      </w:r>
      <w:proofErr w:type="spellStart"/>
      <w:r w:rsidR="00B25BA1" w:rsidRPr="00243A6E">
        <w:rPr>
          <w:color w:val="000000" w:themeColor="text1"/>
          <w:sz w:val="18"/>
          <w:szCs w:val="18"/>
        </w:rPr>
        <w:t>bstracts</w:t>
      </w:r>
      <w:proofErr w:type="spellEnd"/>
      <w:r w:rsidR="00B25BA1" w:rsidRPr="00243A6E">
        <w:rPr>
          <w:color w:val="000000" w:themeColor="text1"/>
          <w:sz w:val="18"/>
          <w:szCs w:val="18"/>
        </w:rPr>
        <w:t xml:space="preserve"> should be typed in Times New Roman 9 (TNR 9) following this template, in A4 format and </w:t>
      </w:r>
      <w:r w:rsidR="005E043F">
        <w:rPr>
          <w:b/>
          <w:color w:val="000000" w:themeColor="text1"/>
          <w:sz w:val="18"/>
          <w:szCs w:val="18"/>
        </w:rPr>
        <w:t>must</w:t>
      </w:r>
      <w:r w:rsidR="005E043F" w:rsidRPr="00243A6E">
        <w:rPr>
          <w:b/>
          <w:color w:val="000000" w:themeColor="text1"/>
          <w:sz w:val="18"/>
          <w:szCs w:val="18"/>
        </w:rPr>
        <w:t xml:space="preserve"> </w:t>
      </w:r>
      <w:r w:rsidR="00B25BA1" w:rsidRPr="00243A6E">
        <w:rPr>
          <w:b/>
          <w:color w:val="000000" w:themeColor="text1"/>
          <w:sz w:val="18"/>
          <w:szCs w:val="18"/>
        </w:rPr>
        <w:t xml:space="preserve">not exceed </w:t>
      </w:r>
      <w:r w:rsidR="006A31AC">
        <w:rPr>
          <w:b/>
          <w:color w:val="000000" w:themeColor="text1"/>
          <w:sz w:val="18"/>
          <w:szCs w:val="18"/>
        </w:rPr>
        <w:t>TWO</w:t>
      </w:r>
      <w:r w:rsidR="00B25BA1" w:rsidRPr="00243A6E">
        <w:rPr>
          <w:b/>
          <w:color w:val="000000" w:themeColor="text1"/>
          <w:sz w:val="18"/>
          <w:szCs w:val="18"/>
        </w:rPr>
        <w:t xml:space="preserve"> page</w:t>
      </w:r>
      <w:r w:rsidR="006A31AC">
        <w:rPr>
          <w:b/>
          <w:color w:val="000000" w:themeColor="text1"/>
          <w:sz w:val="18"/>
          <w:szCs w:val="18"/>
        </w:rPr>
        <w:t>s</w:t>
      </w:r>
      <w:r w:rsidR="00B25BA1" w:rsidRPr="00243A6E">
        <w:rPr>
          <w:color w:val="000000" w:themeColor="text1"/>
          <w:sz w:val="18"/>
          <w:szCs w:val="18"/>
        </w:rPr>
        <w:t>.</w:t>
      </w:r>
      <w:r w:rsidR="004B4BCA" w:rsidRPr="00243A6E">
        <w:rPr>
          <w:color w:val="000000" w:themeColor="text1"/>
          <w:sz w:val="18"/>
          <w:szCs w:val="18"/>
        </w:rPr>
        <w:t xml:space="preserve"> </w:t>
      </w:r>
      <w:r w:rsidR="006A31AC">
        <w:rPr>
          <w:color w:val="000000" w:themeColor="text1"/>
          <w:sz w:val="18"/>
          <w:szCs w:val="18"/>
        </w:rPr>
        <w:t>F</w:t>
      </w:r>
      <w:r w:rsidR="005E043F">
        <w:rPr>
          <w:color w:val="000000" w:themeColor="text1"/>
          <w:sz w:val="18"/>
          <w:szCs w:val="18"/>
        </w:rPr>
        <w:t>igure</w:t>
      </w:r>
      <w:r w:rsidR="006A31AC">
        <w:rPr>
          <w:color w:val="000000" w:themeColor="text1"/>
          <w:sz w:val="18"/>
          <w:szCs w:val="18"/>
        </w:rPr>
        <w:t>s</w:t>
      </w:r>
      <w:r w:rsidR="009B78C1" w:rsidRPr="00243A6E">
        <w:rPr>
          <w:color w:val="000000" w:themeColor="text1"/>
          <w:sz w:val="18"/>
          <w:szCs w:val="18"/>
        </w:rPr>
        <w:t xml:space="preserve"> </w:t>
      </w:r>
      <w:r w:rsidR="00DA7F45" w:rsidRPr="00243A6E">
        <w:rPr>
          <w:color w:val="000000" w:themeColor="text1"/>
          <w:sz w:val="18"/>
          <w:szCs w:val="18"/>
        </w:rPr>
        <w:t xml:space="preserve">is allowed if the abstract stays within </w:t>
      </w:r>
      <w:r w:rsidR="005E043F">
        <w:rPr>
          <w:color w:val="000000" w:themeColor="text1"/>
          <w:sz w:val="18"/>
          <w:szCs w:val="18"/>
        </w:rPr>
        <w:t xml:space="preserve">the </w:t>
      </w:r>
      <w:proofErr w:type="gramStart"/>
      <w:r w:rsidR="006A31AC">
        <w:rPr>
          <w:color w:val="000000" w:themeColor="text1"/>
          <w:sz w:val="18"/>
          <w:szCs w:val="18"/>
        </w:rPr>
        <w:t>two</w:t>
      </w:r>
      <w:r w:rsidR="005E043F" w:rsidRPr="00243A6E">
        <w:rPr>
          <w:color w:val="000000" w:themeColor="text1"/>
          <w:sz w:val="18"/>
          <w:szCs w:val="18"/>
        </w:rPr>
        <w:t xml:space="preserve"> </w:t>
      </w:r>
      <w:r w:rsidR="00DA7F45" w:rsidRPr="00243A6E">
        <w:rPr>
          <w:color w:val="000000" w:themeColor="text1"/>
          <w:sz w:val="18"/>
          <w:szCs w:val="18"/>
        </w:rPr>
        <w:t>page</w:t>
      </w:r>
      <w:proofErr w:type="gramEnd"/>
      <w:r w:rsidR="005E043F">
        <w:rPr>
          <w:color w:val="000000" w:themeColor="text1"/>
          <w:sz w:val="18"/>
          <w:szCs w:val="18"/>
        </w:rPr>
        <w:t xml:space="preserve"> limit. Do not indent the first paragraph.</w:t>
      </w:r>
    </w:p>
    <w:p w14:paraId="2BDB04EF" w14:textId="77777777" w:rsidR="005E043F" w:rsidRDefault="005E043F" w:rsidP="00243A6E">
      <w:pPr>
        <w:jc w:val="both"/>
        <w:rPr>
          <w:color w:val="000000" w:themeColor="text1"/>
          <w:sz w:val="18"/>
          <w:szCs w:val="18"/>
        </w:rPr>
      </w:pPr>
    </w:p>
    <w:p w14:paraId="1BDBB3BB" w14:textId="5663EDBD" w:rsidR="0004285F" w:rsidRDefault="00A331A7" w:rsidP="00243A6E">
      <w:pPr>
        <w:jc w:val="both"/>
        <w:rPr>
          <w:color w:val="000000" w:themeColor="text1"/>
          <w:sz w:val="18"/>
          <w:szCs w:val="18"/>
        </w:rPr>
      </w:pPr>
      <w:r w:rsidRPr="00243A6E">
        <w:rPr>
          <w:color w:val="000000" w:themeColor="text1"/>
          <w:sz w:val="18"/>
          <w:szCs w:val="18"/>
        </w:rPr>
        <w:t>Second paragraph</w:t>
      </w:r>
      <w:r w:rsidR="000C690E" w:rsidRPr="00243A6E">
        <w:rPr>
          <w:color w:val="000000" w:themeColor="text1"/>
          <w:sz w:val="18"/>
          <w:szCs w:val="18"/>
        </w:rPr>
        <w:t xml:space="preserve"> (</w:t>
      </w:r>
      <w:r w:rsidR="000D1ED5" w:rsidRPr="00243A6E">
        <w:rPr>
          <w:color w:val="000000" w:themeColor="text1"/>
          <w:sz w:val="18"/>
          <w:szCs w:val="18"/>
        </w:rPr>
        <w:t>indented</w:t>
      </w:r>
      <w:r w:rsidR="000D1ED5">
        <w:rPr>
          <w:color w:val="000000" w:themeColor="text1"/>
          <w:sz w:val="18"/>
          <w:szCs w:val="18"/>
        </w:rPr>
        <w:t xml:space="preserve"> and</w:t>
      </w:r>
      <w:r w:rsidR="009265EF" w:rsidRPr="00243A6E">
        <w:rPr>
          <w:color w:val="000000" w:themeColor="text1"/>
          <w:sz w:val="18"/>
          <w:szCs w:val="18"/>
        </w:rPr>
        <w:t xml:space="preserve"> </w:t>
      </w:r>
      <w:r w:rsidR="000C690E" w:rsidRPr="00243A6E">
        <w:rPr>
          <w:color w:val="000000" w:themeColor="text1"/>
          <w:sz w:val="18"/>
          <w:szCs w:val="18"/>
        </w:rPr>
        <w:t>no open line between paragraphs)</w:t>
      </w:r>
      <w:r w:rsidR="00013E93" w:rsidRPr="00243A6E">
        <w:rPr>
          <w:color w:val="000000" w:themeColor="text1"/>
          <w:sz w:val="18"/>
          <w:szCs w:val="18"/>
        </w:rPr>
        <w:t>.</w:t>
      </w:r>
      <w:r w:rsidR="00FA13BE" w:rsidRPr="00243A6E">
        <w:rPr>
          <w:color w:val="000000" w:themeColor="text1"/>
          <w:sz w:val="18"/>
          <w:szCs w:val="18"/>
        </w:rPr>
        <w:t xml:space="preserve"> </w:t>
      </w:r>
      <w:r w:rsidR="004B4BCA" w:rsidRPr="00243A6E">
        <w:rPr>
          <w:color w:val="000000" w:themeColor="text1"/>
          <w:sz w:val="18"/>
          <w:szCs w:val="18"/>
        </w:rPr>
        <w:t>If necessary, r</w:t>
      </w:r>
      <w:r w:rsidR="00FA13BE" w:rsidRPr="00243A6E">
        <w:rPr>
          <w:color w:val="000000" w:themeColor="text1"/>
          <w:sz w:val="18"/>
          <w:szCs w:val="18"/>
        </w:rPr>
        <w:t xml:space="preserve">eferences </w:t>
      </w:r>
      <w:r w:rsidR="00B378F6" w:rsidRPr="00243A6E">
        <w:rPr>
          <w:color w:val="000000" w:themeColor="text1"/>
          <w:sz w:val="18"/>
          <w:szCs w:val="18"/>
        </w:rPr>
        <w:t xml:space="preserve">are introduced </w:t>
      </w:r>
      <w:r w:rsidR="00FA13BE" w:rsidRPr="00243A6E">
        <w:rPr>
          <w:color w:val="000000" w:themeColor="text1"/>
          <w:sz w:val="18"/>
          <w:szCs w:val="18"/>
        </w:rPr>
        <w:t>in the text as follows (</w:t>
      </w:r>
      <w:r w:rsidR="009B78C1" w:rsidRPr="00243A6E">
        <w:rPr>
          <w:color w:val="000000" w:themeColor="text1"/>
          <w:sz w:val="18"/>
          <w:szCs w:val="18"/>
        </w:rPr>
        <w:t xml:space="preserve">Darcy 1856; </w:t>
      </w:r>
      <w:r w:rsidR="00207F66" w:rsidRPr="00243A6E">
        <w:rPr>
          <w:color w:val="000000" w:themeColor="text1"/>
          <w:sz w:val="18"/>
          <w:szCs w:val="18"/>
        </w:rPr>
        <w:t>Hubbert and Willis</w:t>
      </w:r>
      <w:r w:rsidR="00FA13BE" w:rsidRPr="00243A6E">
        <w:rPr>
          <w:color w:val="000000" w:themeColor="text1"/>
          <w:sz w:val="18"/>
          <w:szCs w:val="18"/>
        </w:rPr>
        <w:t xml:space="preserve"> 195</w:t>
      </w:r>
      <w:r w:rsidR="009B78C1" w:rsidRPr="00243A6E">
        <w:rPr>
          <w:color w:val="000000" w:themeColor="text1"/>
          <w:sz w:val="18"/>
          <w:szCs w:val="18"/>
        </w:rPr>
        <w:t>7</w:t>
      </w:r>
      <w:r w:rsidR="00FA13BE" w:rsidRPr="00243A6E">
        <w:rPr>
          <w:color w:val="000000" w:themeColor="text1"/>
          <w:sz w:val="18"/>
          <w:szCs w:val="18"/>
        </w:rPr>
        <w:t>).</w:t>
      </w:r>
      <w:r w:rsidR="00B25BA1" w:rsidRPr="00243A6E">
        <w:rPr>
          <w:color w:val="000000" w:themeColor="text1"/>
          <w:sz w:val="18"/>
          <w:szCs w:val="18"/>
        </w:rPr>
        <w:t xml:space="preserve"> </w:t>
      </w:r>
    </w:p>
    <w:p w14:paraId="4E84D943" w14:textId="77777777" w:rsidR="005E043F" w:rsidRPr="00243A6E" w:rsidRDefault="005E043F" w:rsidP="00243A6E">
      <w:pPr>
        <w:jc w:val="both"/>
        <w:rPr>
          <w:color w:val="000000" w:themeColor="text1"/>
          <w:sz w:val="18"/>
          <w:szCs w:val="18"/>
        </w:rPr>
      </w:pPr>
    </w:p>
    <w:p w14:paraId="6A0C1850" w14:textId="77777777" w:rsidR="00827B10" w:rsidRDefault="00B25BA1" w:rsidP="00243A6E">
      <w:pPr>
        <w:jc w:val="both"/>
        <w:rPr>
          <w:color w:val="000000" w:themeColor="text1"/>
          <w:sz w:val="18"/>
          <w:szCs w:val="18"/>
        </w:rPr>
      </w:pPr>
      <w:r w:rsidRPr="00243A6E">
        <w:rPr>
          <w:color w:val="000000" w:themeColor="text1"/>
          <w:sz w:val="18"/>
          <w:szCs w:val="18"/>
        </w:rPr>
        <w:t xml:space="preserve">The authors must </w:t>
      </w:r>
      <w:r w:rsidR="005E043F">
        <w:rPr>
          <w:color w:val="000000" w:themeColor="text1"/>
          <w:sz w:val="18"/>
          <w:szCs w:val="18"/>
        </w:rPr>
        <w:t>include</w:t>
      </w:r>
      <w:r w:rsidR="00E43A13" w:rsidRPr="00243A6E">
        <w:rPr>
          <w:color w:val="000000" w:themeColor="text1"/>
          <w:sz w:val="18"/>
          <w:szCs w:val="18"/>
        </w:rPr>
        <w:t xml:space="preserve"> three items </w:t>
      </w:r>
      <w:r w:rsidR="00E92A58" w:rsidRPr="00243A6E">
        <w:rPr>
          <w:color w:val="000000" w:themeColor="text1"/>
          <w:sz w:val="18"/>
          <w:szCs w:val="18"/>
        </w:rPr>
        <w:t>in this template</w:t>
      </w:r>
      <w:r w:rsidR="00E43A13" w:rsidRPr="00243A6E">
        <w:rPr>
          <w:color w:val="000000" w:themeColor="text1"/>
          <w:sz w:val="18"/>
          <w:szCs w:val="18"/>
        </w:rPr>
        <w:t>:</w:t>
      </w:r>
      <w:r w:rsidR="004B4BCA" w:rsidRPr="00243A6E">
        <w:rPr>
          <w:color w:val="000000" w:themeColor="text1"/>
          <w:sz w:val="18"/>
          <w:szCs w:val="18"/>
        </w:rPr>
        <w:t xml:space="preserve"> </w:t>
      </w:r>
      <w:r w:rsidR="005E043F">
        <w:rPr>
          <w:b/>
          <w:color w:val="000000" w:themeColor="text1"/>
          <w:sz w:val="18"/>
          <w:szCs w:val="18"/>
        </w:rPr>
        <w:t>I</w:t>
      </w:r>
      <w:r w:rsidR="005E043F" w:rsidRPr="00243A6E">
        <w:rPr>
          <w:b/>
          <w:color w:val="000000" w:themeColor="text1"/>
          <w:sz w:val="18"/>
          <w:szCs w:val="18"/>
        </w:rPr>
        <w:t>ntroduction</w:t>
      </w:r>
      <w:r w:rsidR="005E043F" w:rsidRPr="00243A6E">
        <w:rPr>
          <w:color w:val="000000" w:themeColor="text1"/>
          <w:sz w:val="18"/>
          <w:szCs w:val="18"/>
        </w:rPr>
        <w:t xml:space="preserve"> </w:t>
      </w:r>
      <w:r w:rsidR="00E43A13" w:rsidRPr="00243A6E">
        <w:rPr>
          <w:color w:val="000000" w:themeColor="text1"/>
          <w:sz w:val="18"/>
          <w:szCs w:val="18"/>
        </w:rPr>
        <w:t>with contextualization and goals of the study</w:t>
      </w:r>
      <w:r w:rsidR="004B4BCA" w:rsidRPr="00243A6E">
        <w:rPr>
          <w:color w:val="000000" w:themeColor="text1"/>
          <w:sz w:val="18"/>
          <w:szCs w:val="18"/>
        </w:rPr>
        <w:t xml:space="preserve">, </w:t>
      </w:r>
      <w:r w:rsidR="00E43A13" w:rsidRPr="00243A6E">
        <w:rPr>
          <w:color w:val="000000" w:themeColor="text1"/>
          <w:sz w:val="18"/>
          <w:szCs w:val="18"/>
        </w:rPr>
        <w:t xml:space="preserve">presentation of the </w:t>
      </w:r>
      <w:r w:rsidR="005E043F">
        <w:rPr>
          <w:b/>
          <w:color w:val="000000" w:themeColor="text1"/>
          <w:sz w:val="18"/>
          <w:szCs w:val="18"/>
        </w:rPr>
        <w:t>M</w:t>
      </w:r>
      <w:r w:rsidR="005E043F" w:rsidRPr="00243A6E">
        <w:rPr>
          <w:b/>
          <w:color w:val="000000" w:themeColor="text1"/>
          <w:sz w:val="18"/>
          <w:szCs w:val="18"/>
        </w:rPr>
        <w:t>ethodology</w:t>
      </w:r>
      <w:r w:rsidR="00E43A13" w:rsidRPr="00243A6E">
        <w:rPr>
          <w:color w:val="000000" w:themeColor="text1"/>
          <w:sz w:val="18"/>
          <w:szCs w:val="18"/>
        </w:rPr>
        <w:t xml:space="preserve">, presentation of </w:t>
      </w:r>
      <w:r w:rsidR="005E043F">
        <w:rPr>
          <w:b/>
          <w:color w:val="000000" w:themeColor="text1"/>
          <w:sz w:val="18"/>
          <w:szCs w:val="18"/>
        </w:rPr>
        <w:t>R</w:t>
      </w:r>
      <w:r w:rsidR="005E043F" w:rsidRPr="00243A6E">
        <w:rPr>
          <w:b/>
          <w:color w:val="000000" w:themeColor="text1"/>
          <w:sz w:val="18"/>
          <w:szCs w:val="18"/>
        </w:rPr>
        <w:t xml:space="preserve">esults </w:t>
      </w:r>
      <w:r w:rsidR="004B4BCA" w:rsidRPr="00243A6E">
        <w:rPr>
          <w:b/>
          <w:color w:val="000000" w:themeColor="text1"/>
          <w:sz w:val="18"/>
          <w:szCs w:val="18"/>
        </w:rPr>
        <w:t xml:space="preserve">and </w:t>
      </w:r>
      <w:r w:rsidR="005E043F">
        <w:rPr>
          <w:b/>
          <w:color w:val="000000" w:themeColor="text1"/>
          <w:sz w:val="18"/>
          <w:szCs w:val="18"/>
        </w:rPr>
        <w:t>C</w:t>
      </w:r>
      <w:r w:rsidR="005E043F" w:rsidRPr="00243A6E">
        <w:rPr>
          <w:b/>
          <w:color w:val="000000" w:themeColor="text1"/>
          <w:sz w:val="18"/>
          <w:szCs w:val="18"/>
        </w:rPr>
        <w:t>onclusion</w:t>
      </w:r>
      <w:r w:rsidR="005E043F">
        <w:rPr>
          <w:b/>
          <w:color w:val="000000" w:themeColor="text1"/>
          <w:sz w:val="18"/>
          <w:szCs w:val="18"/>
        </w:rPr>
        <w:t>s</w:t>
      </w:r>
      <w:r w:rsidR="00E43A13" w:rsidRPr="00243A6E">
        <w:rPr>
          <w:color w:val="000000" w:themeColor="text1"/>
          <w:sz w:val="18"/>
          <w:szCs w:val="18"/>
        </w:rPr>
        <w:t xml:space="preserve">, even if preliminary. </w:t>
      </w:r>
      <w:r w:rsidR="00827B10" w:rsidRPr="00827B10">
        <w:rPr>
          <w:color w:val="000000" w:themeColor="text1"/>
          <w:sz w:val="18"/>
          <w:szCs w:val="18"/>
        </w:rPr>
        <w:t xml:space="preserve">The abstract must be submitted in </w:t>
      </w:r>
      <w:r w:rsidR="00827B10" w:rsidRPr="00827B10">
        <w:rPr>
          <w:b/>
          <w:bCs/>
          <w:color w:val="000000" w:themeColor="text1"/>
          <w:sz w:val="18"/>
          <w:szCs w:val="18"/>
        </w:rPr>
        <w:t>PDF format</w:t>
      </w:r>
      <w:r w:rsidR="00827B10" w:rsidRPr="00827B10">
        <w:rPr>
          <w:color w:val="000000" w:themeColor="text1"/>
          <w:sz w:val="18"/>
          <w:szCs w:val="18"/>
        </w:rPr>
        <w:t xml:space="preserve"> via our online platform. You can access the submission portal here:</w:t>
      </w:r>
    </w:p>
    <w:p w14:paraId="3DC8333A" w14:textId="77777777" w:rsidR="00827B10" w:rsidRDefault="00827B10" w:rsidP="00243A6E">
      <w:pPr>
        <w:jc w:val="both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br/>
        <w:t xml:space="preserve"> </w:t>
      </w:r>
      <w:hyperlink r:id="rId7" w:history="1">
        <w:r w:rsidRPr="00AF36F2">
          <w:rPr>
            <w:rStyle w:val="Hyperlink"/>
            <w:sz w:val="18"/>
            <w:szCs w:val="18"/>
          </w:rPr>
          <w:t>https://www.eventure-online.com/eventure/login.form?Ae5ed6c3b-4e31-4755-b657-3895b8d73d81</w:t>
        </w:r>
      </w:hyperlink>
    </w:p>
    <w:p w14:paraId="568AD8FC" w14:textId="6D0D998A" w:rsidR="006F453F" w:rsidRPr="00243A6E" w:rsidRDefault="00827B10" w:rsidP="00243A6E">
      <w:pPr>
        <w:jc w:val="both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br/>
      </w:r>
      <w:r w:rsidR="006A31AC">
        <w:rPr>
          <w:color w:val="000000" w:themeColor="text1"/>
          <w:sz w:val="18"/>
          <w:szCs w:val="18"/>
        </w:rPr>
        <w:t xml:space="preserve"> For more information on submission please contact Ashvarya Bhalla </w:t>
      </w:r>
      <w:hyperlink r:id="rId8" w:history="1">
        <w:r w:rsidR="006A31AC" w:rsidRPr="00EE1F6A">
          <w:rPr>
            <w:rStyle w:val="Hyperlink"/>
            <w:sz w:val="18"/>
            <w:szCs w:val="18"/>
          </w:rPr>
          <w:t>abhalla@seg.org</w:t>
        </w:r>
      </w:hyperlink>
      <w:r w:rsidR="006A31AC">
        <w:rPr>
          <w:color w:val="000000" w:themeColor="text1"/>
          <w:sz w:val="18"/>
          <w:szCs w:val="18"/>
        </w:rPr>
        <w:t xml:space="preserve"> </w:t>
      </w:r>
    </w:p>
    <w:p w14:paraId="6A33C250" w14:textId="77777777" w:rsidR="005E043F" w:rsidRDefault="005E043F" w:rsidP="00B25BA1">
      <w:pPr>
        <w:rPr>
          <w:b/>
          <w:color w:val="000000" w:themeColor="text1"/>
          <w:sz w:val="22"/>
          <w:szCs w:val="18"/>
          <w:lang w:val="nl-NL"/>
        </w:rPr>
      </w:pPr>
    </w:p>
    <w:p w14:paraId="27B32366" w14:textId="0B698584" w:rsidR="0004285F" w:rsidRPr="00243A6E" w:rsidRDefault="00960BF3" w:rsidP="00B25BA1">
      <w:pPr>
        <w:rPr>
          <w:b/>
          <w:color w:val="000000" w:themeColor="text1"/>
          <w:sz w:val="22"/>
          <w:szCs w:val="18"/>
          <w:lang w:val="nl-NL"/>
        </w:rPr>
      </w:pPr>
      <w:r w:rsidRPr="00243A6E">
        <w:rPr>
          <w:b/>
          <w:color w:val="000000" w:themeColor="text1"/>
          <w:sz w:val="22"/>
          <w:szCs w:val="18"/>
          <w:lang w:val="nl-NL"/>
        </w:rPr>
        <w:t>Methodology</w:t>
      </w:r>
    </w:p>
    <w:p w14:paraId="1E61D075" w14:textId="22F61277" w:rsidR="006F453F" w:rsidRPr="00243A6E" w:rsidRDefault="006F453F" w:rsidP="006F453F">
      <w:pPr>
        <w:pStyle w:val="Header"/>
        <w:rPr>
          <w:color w:val="000000" w:themeColor="text1"/>
          <w:sz w:val="18"/>
          <w:szCs w:val="18"/>
        </w:rPr>
      </w:pPr>
      <w:r w:rsidRPr="00243A6E">
        <w:rPr>
          <w:color w:val="000000" w:themeColor="text1"/>
          <w:sz w:val="18"/>
          <w:szCs w:val="18"/>
          <w:lang w:val="nl-NL"/>
        </w:rPr>
        <w:t>First par</w:t>
      </w:r>
      <w:proofErr w:type="spellStart"/>
      <w:r w:rsidRPr="00243A6E">
        <w:rPr>
          <w:color w:val="000000" w:themeColor="text1"/>
          <w:sz w:val="18"/>
          <w:szCs w:val="18"/>
        </w:rPr>
        <w:t>agraph</w:t>
      </w:r>
      <w:proofErr w:type="spellEnd"/>
      <w:r w:rsidRPr="00243A6E">
        <w:rPr>
          <w:color w:val="000000" w:themeColor="text1"/>
          <w:sz w:val="18"/>
          <w:szCs w:val="18"/>
        </w:rPr>
        <w:t xml:space="preserve"> (no indentation). </w:t>
      </w:r>
    </w:p>
    <w:p w14:paraId="2986C829" w14:textId="4967E635" w:rsidR="006F453F" w:rsidRPr="00243A6E" w:rsidRDefault="006F453F" w:rsidP="006F453F">
      <w:pPr>
        <w:rPr>
          <w:color w:val="000000" w:themeColor="text1"/>
          <w:sz w:val="18"/>
          <w:szCs w:val="18"/>
        </w:rPr>
      </w:pPr>
      <w:r w:rsidRPr="00243A6E">
        <w:rPr>
          <w:color w:val="000000" w:themeColor="text1"/>
          <w:sz w:val="18"/>
          <w:szCs w:val="18"/>
        </w:rPr>
        <w:t>Second paragraph (</w:t>
      </w:r>
      <w:r w:rsidR="000D1ED5" w:rsidRPr="00243A6E">
        <w:rPr>
          <w:color w:val="000000" w:themeColor="text1"/>
          <w:sz w:val="18"/>
          <w:szCs w:val="18"/>
        </w:rPr>
        <w:t>indented</w:t>
      </w:r>
      <w:r w:rsidR="000D1ED5">
        <w:rPr>
          <w:color w:val="000000" w:themeColor="text1"/>
          <w:sz w:val="18"/>
          <w:szCs w:val="18"/>
        </w:rPr>
        <w:t xml:space="preserve"> and</w:t>
      </w:r>
      <w:r w:rsidRPr="00243A6E">
        <w:rPr>
          <w:color w:val="000000" w:themeColor="text1"/>
          <w:sz w:val="18"/>
          <w:szCs w:val="18"/>
        </w:rPr>
        <w:t xml:space="preserve"> no open line between paragraphs).</w:t>
      </w:r>
    </w:p>
    <w:p w14:paraId="7B5D6E00" w14:textId="77777777" w:rsidR="005E043F" w:rsidRDefault="005E043F" w:rsidP="00B25BA1">
      <w:pPr>
        <w:rPr>
          <w:b/>
          <w:color w:val="000000" w:themeColor="text1"/>
          <w:sz w:val="22"/>
          <w:szCs w:val="18"/>
          <w:lang w:val="nl-NL"/>
        </w:rPr>
      </w:pPr>
    </w:p>
    <w:p w14:paraId="32B99474" w14:textId="11AFE903" w:rsidR="00B25BA1" w:rsidRPr="00243A6E" w:rsidRDefault="00960BF3" w:rsidP="00B25BA1">
      <w:pPr>
        <w:rPr>
          <w:b/>
          <w:color w:val="000000" w:themeColor="text1"/>
          <w:sz w:val="22"/>
          <w:szCs w:val="18"/>
          <w:lang w:val="nl-NL"/>
        </w:rPr>
      </w:pPr>
      <w:r w:rsidRPr="00243A6E">
        <w:rPr>
          <w:b/>
          <w:color w:val="000000" w:themeColor="text1"/>
          <w:sz w:val="22"/>
          <w:szCs w:val="18"/>
          <w:lang w:val="nl-NL"/>
        </w:rPr>
        <w:t xml:space="preserve">Results and </w:t>
      </w:r>
      <w:r w:rsidR="005E043F">
        <w:rPr>
          <w:b/>
          <w:color w:val="000000" w:themeColor="text1"/>
          <w:sz w:val="22"/>
          <w:szCs w:val="18"/>
          <w:lang w:val="nl-NL"/>
        </w:rPr>
        <w:t>C</w:t>
      </w:r>
      <w:r w:rsidR="005E043F" w:rsidRPr="00243A6E">
        <w:rPr>
          <w:b/>
          <w:color w:val="000000" w:themeColor="text1"/>
          <w:sz w:val="22"/>
          <w:szCs w:val="18"/>
          <w:lang w:val="nl-NL"/>
        </w:rPr>
        <w:t>onclusion</w:t>
      </w:r>
      <w:r w:rsidR="005E043F">
        <w:rPr>
          <w:b/>
          <w:color w:val="000000" w:themeColor="text1"/>
          <w:sz w:val="22"/>
          <w:szCs w:val="18"/>
          <w:lang w:val="nl-NL"/>
        </w:rPr>
        <w:t>s</w:t>
      </w:r>
    </w:p>
    <w:p w14:paraId="2A98B0EF" w14:textId="77777777" w:rsidR="00243A6E" w:rsidRPr="00243A6E" w:rsidRDefault="00243A6E" w:rsidP="00243A6E">
      <w:pPr>
        <w:pStyle w:val="Header"/>
        <w:rPr>
          <w:color w:val="000000" w:themeColor="text1"/>
          <w:sz w:val="18"/>
          <w:szCs w:val="18"/>
        </w:rPr>
      </w:pPr>
      <w:r w:rsidRPr="00243A6E">
        <w:rPr>
          <w:color w:val="000000" w:themeColor="text1"/>
          <w:sz w:val="18"/>
          <w:szCs w:val="18"/>
          <w:lang w:val="nl-NL"/>
        </w:rPr>
        <w:t>First par</w:t>
      </w:r>
      <w:proofErr w:type="spellStart"/>
      <w:r w:rsidRPr="00243A6E">
        <w:rPr>
          <w:color w:val="000000" w:themeColor="text1"/>
          <w:sz w:val="18"/>
          <w:szCs w:val="18"/>
        </w:rPr>
        <w:t>agraph</w:t>
      </w:r>
      <w:proofErr w:type="spellEnd"/>
      <w:r w:rsidRPr="00243A6E">
        <w:rPr>
          <w:color w:val="000000" w:themeColor="text1"/>
          <w:sz w:val="18"/>
          <w:szCs w:val="18"/>
        </w:rPr>
        <w:t xml:space="preserve"> (no indentation). </w:t>
      </w:r>
    </w:p>
    <w:p w14:paraId="3EC89019" w14:textId="6E0595A7" w:rsidR="00243A6E" w:rsidRPr="00243A6E" w:rsidRDefault="00243A6E" w:rsidP="00243A6E">
      <w:pPr>
        <w:rPr>
          <w:color w:val="000000" w:themeColor="text1"/>
          <w:sz w:val="18"/>
          <w:szCs w:val="18"/>
        </w:rPr>
      </w:pPr>
      <w:r w:rsidRPr="00243A6E">
        <w:rPr>
          <w:color w:val="000000" w:themeColor="text1"/>
          <w:sz w:val="18"/>
          <w:szCs w:val="18"/>
        </w:rPr>
        <w:t>Second paragraph (indented</w:t>
      </w:r>
      <w:r w:rsidR="000D1ED5">
        <w:rPr>
          <w:color w:val="000000" w:themeColor="text1"/>
          <w:sz w:val="18"/>
          <w:szCs w:val="18"/>
        </w:rPr>
        <w:t xml:space="preserve"> and</w:t>
      </w:r>
      <w:r w:rsidRPr="00243A6E">
        <w:rPr>
          <w:color w:val="000000" w:themeColor="text1"/>
          <w:sz w:val="18"/>
          <w:szCs w:val="18"/>
        </w:rPr>
        <w:t xml:space="preserve"> no open line between paragraphs).</w:t>
      </w:r>
    </w:p>
    <w:p w14:paraId="7647EBCB" w14:textId="77777777" w:rsidR="00FA6E7C" w:rsidRPr="00243A6E" w:rsidRDefault="00FA6E7C" w:rsidP="009265EF">
      <w:pPr>
        <w:rPr>
          <w:color w:val="000000" w:themeColor="text1"/>
          <w:sz w:val="18"/>
          <w:szCs w:val="18"/>
        </w:rPr>
      </w:pPr>
    </w:p>
    <w:p w14:paraId="402DCC26" w14:textId="77777777" w:rsidR="00B25BA1" w:rsidRPr="00243A6E" w:rsidRDefault="00B25BA1" w:rsidP="009265EF">
      <w:pPr>
        <w:rPr>
          <w:color w:val="000000" w:themeColor="text1"/>
          <w:sz w:val="18"/>
          <w:szCs w:val="18"/>
        </w:rPr>
      </w:pPr>
    </w:p>
    <w:tbl>
      <w:tblPr>
        <w:tblW w:w="96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96"/>
      </w:tblGrid>
      <w:tr w:rsidR="00B25BA1" w:rsidRPr="00243A6E" w14:paraId="2AF4777C" w14:textId="77777777" w:rsidTr="005646D2">
        <w:tc>
          <w:tcPr>
            <w:tcW w:w="9696" w:type="dxa"/>
          </w:tcPr>
          <w:p w14:paraId="37FD9BF5" w14:textId="77777777" w:rsidR="00B25BA1" w:rsidRPr="00243A6E" w:rsidRDefault="00B25BA1" w:rsidP="005646D2">
            <w:pPr>
              <w:rPr>
                <w:color w:val="000000" w:themeColor="text1"/>
                <w:sz w:val="18"/>
                <w:szCs w:val="18"/>
                <w:lang w:val="fr-FR"/>
              </w:rPr>
            </w:pPr>
            <w:proofErr w:type="gramStart"/>
            <w:r w:rsidRPr="00243A6E">
              <w:rPr>
                <w:color w:val="000000" w:themeColor="text1"/>
                <w:sz w:val="18"/>
                <w:szCs w:val="18"/>
                <w:lang w:val="fr-FR"/>
              </w:rPr>
              <w:t>KEYWORDS:</w:t>
            </w:r>
            <w:proofErr w:type="gramEnd"/>
            <w:r w:rsidRPr="00243A6E">
              <w:rPr>
                <w:color w:val="000000" w:themeColor="text1"/>
                <w:sz w:val="18"/>
                <w:szCs w:val="18"/>
                <w:lang w:val="fr-FR"/>
              </w:rPr>
              <w:t xml:space="preserve"> minimum 3, maximum 5, one line </w:t>
            </w:r>
            <w:proofErr w:type="spellStart"/>
            <w:r w:rsidRPr="00243A6E">
              <w:rPr>
                <w:color w:val="000000" w:themeColor="text1"/>
                <w:sz w:val="18"/>
                <w:szCs w:val="18"/>
                <w:lang w:val="fr-FR"/>
              </w:rPr>
              <w:t>only</w:t>
            </w:r>
            <w:proofErr w:type="spellEnd"/>
            <w:r w:rsidRPr="00243A6E">
              <w:rPr>
                <w:color w:val="000000" w:themeColor="text1"/>
                <w:sz w:val="18"/>
                <w:szCs w:val="18"/>
                <w:lang w:val="fr-FR"/>
              </w:rPr>
              <w:t>.</w:t>
            </w:r>
          </w:p>
          <w:p w14:paraId="1754CACA" w14:textId="77777777" w:rsidR="00B25BA1" w:rsidRPr="00243A6E" w:rsidRDefault="00B25BA1" w:rsidP="005646D2">
            <w:pPr>
              <w:rPr>
                <w:color w:val="000000" w:themeColor="text1"/>
                <w:sz w:val="18"/>
                <w:szCs w:val="18"/>
                <w:lang w:val="fr-FR"/>
              </w:rPr>
            </w:pPr>
          </w:p>
        </w:tc>
      </w:tr>
    </w:tbl>
    <w:p w14:paraId="7F988A30" w14:textId="77777777" w:rsidR="00B25BA1" w:rsidRPr="00960BF3" w:rsidRDefault="00B25BA1" w:rsidP="00CF3DA4">
      <w:pPr>
        <w:rPr>
          <w:sz w:val="18"/>
          <w:szCs w:val="18"/>
        </w:rPr>
        <w:sectPr w:rsidR="00B25BA1" w:rsidRPr="00960BF3" w:rsidSect="00480D71">
          <w:headerReference w:type="default" r:id="rId9"/>
          <w:footerReference w:type="even" r:id="rId10"/>
          <w:type w:val="continuous"/>
          <w:pgSz w:w="11907" w:h="16840" w:code="9"/>
          <w:pgMar w:top="907" w:right="1106" w:bottom="1644" w:left="1106" w:header="680" w:footer="567" w:gutter="0"/>
          <w:cols w:space="397"/>
          <w:formProt w:val="0"/>
          <w:noEndnote/>
        </w:sectPr>
      </w:pPr>
    </w:p>
    <w:p w14:paraId="19FA51D8" w14:textId="77777777" w:rsidR="00682A27" w:rsidRPr="00960BF3" w:rsidRDefault="00682A27" w:rsidP="00CF3DA4">
      <w:pPr>
        <w:rPr>
          <w:b/>
          <w:sz w:val="18"/>
          <w:szCs w:val="18"/>
        </w:rPr>
      </w:pPr>
    </w:p>
    <w:sectPr w:rsidR="00682A27" w:rsidRPr="00960BF3" w:rsidSect="00480D71">
      <w:type w:val="continuous"/>
      <w:pgSz w:w="11907" w:h="16840" w:code="9"/>
      <w:pgMar w:top="907" w:right="1106" w:bottom="1644" w:left="1106" w:header="680" w:footer="567" w:gutter="0"/>
      <w:cols w:space="397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B468D" w14:textId="77777777" w:rsidR="006E7CE7" w:rsidRDefault="006E7CE7">
      <w:r>
        <w:separator/>
      </w:r>
    </w:p>
  </w:endnote>
  <w:endnote w:type="continuationSeparator" w:id="0">
    <w:p w14:paraId="7B099AAC" w14:textId="77777777" w:rsidR="006E7CE7" w:rsidRDefault="006E7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07B4AEEB-1FFA-4E8A-B68F-8B2510C4DFA9}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2" w:fontKey="{14848E0D-CA91-4CD5-9545-DAEF804F0EB0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428C9A0-1FB0-4255-9603-A25167B1184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DF509" w14:textId="77777777" w:rsidR="00443831" w:rsidRDefault="00443831"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434C9" w14:textId="77777777" w:rsidR="006E7CE7" w:rsidRDefault="006E7CE7">
      <w:r>
        <w:separator/>
      </w:r>
    </w:p>
  </w:footnote>
  <w:footnote w:type="continuationSeparator" w:id="0">
    <w:p w14:paraId="1C03A1D3" w14:textId="77777777" w:rsidR="006E7CE7" w:rsidRDefault="006E7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891AD" w14:textId="5D7B91B7" w:rsidR="006A31AC" w:rsidRPr="006A31AC" w:rsidRDefault="006A31AC" w:rsidP="006A31AC">
    <w:pPr>
      <w:jc w:val="center"/>
      <w:rPr>
        <w:sz w:val="32"/>
        <w:szCs w:val="32"/>
        <w:lang w:val="en-US"/>
      </w:rPr>
    </w:pPr>
    <w:bookmarkStart w:id="0" w:name="_Hlk515281109"/>
    <w:bookmarkStart w:id="1" w:name="_Hlk515281110"/>
    <w:bookmarkStart w:id="2" w:name="_Hlk515281111"/>
    <w:r w:rsidRPr="006A31AC">
      <w:rPr>
        <w:noProof/>
        <w:sz w:val="32"/>
        <w:szCs w:val="32"/>
        <w:lang w:val="en-US"/>
      </w:rPr>
      <w:drawing>
        <wp:anchor distT="0" distB="0" distL="114300" distR="114300" simplePos="0" relativeHeight="251658240" behindDoc="0" locked="0" layoutInCell="1" allowOverlap="1" wp14:anchorId="50846662" wp14:editId="3091600E">
          <wp:simplePos x="0" y="0"/>
          <wp:positionH relativeFrom="column">
            <wp:posOffset>5336540</wp:posOffset>
          </wp:positionH>
          <wp:positionV relativeFrom="paragraph">
            <wp:posOffset>-3175</wp:posOffset>
          </wp:positionV>
          <wp:extent cx="1007400" cy="600076"/>
          <wp:effectExtent l="0" t="0" r="2540" b="0"/>
          <wp:wrapSquare wrapText="bothSides"/>
          <wp:docPr id="450868198" name="Picture 2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0868198" name="Picture 2" descr="A logo for a compan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400" cy="6000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543CAC7" w14:textId="77777777" w:rsidR="00317F8D" w:rsidRDefault="00317F8D" w:rsidP="0088511A">
    <w:pPr>
      <w:jc w:val="center"/>
      <w:rPr>
        <w:sz w:val="32"/>
        <w:szCs w:val="32"/>
        <w:lang w:val="fr-FR"/>
      </w:rPr>
    </w:pPr>
  </w:p>
  <w:p w14:paraId="6E5FF9CB" w14:textId="7F16B4CF" w:rsidR="00370B65" w:rsidRPr="001867BC" w:rsidRDefault="00370B65" w:rsidP="0088511A">
    <w:pPr>
      <w:jc w:val="center"/>
      <w:rPr>
        <w:sz w:val="32"/>
        <w:szCs w:val="32"/>
        <w:lang w:val="fr-FR"/>
      </w:rPr>
    </w:pPr>
    <w:r w:rsidRPr="001867BC">
      <w:rPr>
        <w:sz w:val="32"/>
        <w:szCs w:val="32"/>
        <w:lang w:val="fr-FR"/>
      </w:rPr>
      <w:t xml:space="preserve"> </w:t>
    </w:r>
    <w:bookmarkEnd w:id="0"/>
    <w:bookmarkEnd w:id="1"/>
    <w:bookmarkEnd w:id="2"/>
  </w:p>
  <w:p w14:paraId="0BABF1BE" w14:textId="77777777" w:rsidR="006A31AC" w:rsidRDefault="006A31AC" w:rsidP="006A31AC">
    <w:pPr>
      <w:jc w:val="center"/>
      <w:rPr>
        <w:i/>
        <w:sz w:val="18"/>
        <w:lang w:val="fr-FR"/>
      </w:rPr>
    </w:pPr>
    <w:r w:rsidRPr="006A31AC">
      <w:rPr>
        <w:i/>
        <w:sz w:val="18"/>
        <w:lang w:val="fr-FR"/>
      </w:rPr>
      <w:t>GEOMIN Symposium</w:t>
    </w:r>
  </w:p>
  <w:p w14:paraId="32A6EFA5" w14:textId="5E65B500" w:rsidR="00090FC8" w:rsidRPr="001867BC" w:rsidRDefault="006A31AC" w:rsidP="006A31AC">
    <w:pPr>
      <w:jc w:val="center"/>
      <w:rPr>
        <w:i/>
        <w:sz w:val="18"/>
      </w:rPr>
    </w:pPr>
    <w:proofErr w:type="spellStart"/>
    <w:r w:rsidRPr="006A31AC">
      <w:rPr>
        <w:i/>
        <w:sz w:val="18"/>
        <w:lang w:val="fr-FR"/>
      </w:rPr>
      <w:t>Redefining</w:t>
    </w:r>
    <w:proofErr w:type="spellEnd"/>
    <w:r w:rsidRPr="006A31AC">
      <w:rPr>
        <w:i/>
        <w:sz w:val="18"/>
        <w:lang w:val="fr-FR"/>
      </w:rPr>
      <w:t xml:space="preserve"> </w:t>
    </w:r>
    <w:proofErr w:type="spellStart"/>
    <w:r w:rsidRPr="006A31AC">
      <w:rPr>
        <w:i/>
        <w:sz w:val="18"/>
        <w:lang w:val="fr-FR"/>
      </w:rPr>
      <w:t>Mineral</w:t>
    </w:r>
    <w:proofErr w:type="spellEnd"/>
    <w:r w:rsidRPr="006A31AC">
      <w:rPr>
        <w:i/>
        <w:sz w:val="18"/>
        <w:lang w:val="fr-FR"/>
      </w:rPr>
      <w:t xml:space="preserve"> Exploration, </w:t>
    </w:r>
    <w:proofErr w:type="spellStart"/>
    <w:r w:rsidRPr="006A31AC">
      <w:rPr>
        <w:i/>
        <w:sz w:val="18"/>
        <w:lang w:val="fr-FR"/>
      </w:rPr>
      <w:t>Potential</w:t>
    </w:r>
    <w:proofErr w:type="spellEnd"/>
    <w:r w:rsidRPr="006A31AC">
      <w:rPr>
        <w:i/>
        <w:sz w:val="18"/>
        <w:lang w:val="fr-FR"/>
      </w:rPr>
      <w:t>, and Impact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3A3679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870C5B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8"/>
    <w:multiLevelType w:val="singleLevel"/>
    <w:tmpl w:val="EE2CA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FB"/>
    <w:multiLevelType w:val="multilevel"/>
    <w:tmpl w:val="E35CCD8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18"/>
        <w:szCs w:val="18"/>
      </w:rPr>
    </w:lvl>
    <w:lvl w:ilvl="3">
      <w:start w:val="1"/>
      <w:numFmt w:val="none"/>
      <w:lvlText w:val="NOT TO BE USED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18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141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283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3540" w:hanging="708"/>
      </w:pPr>
      <w:rPr>
        <w:rFonts w:hint="default"/>
      </w:rPr>
    </w:lvl>
  </w:abstractNum>
  <w:abstractNum w:abstractNumId="4" w15:restartNumberingAfterBreak="0">
    <w:nsid w:val="04F425C9"/>
    <w:multiLevelType w:val="singleLevel"/>
    <w:tmpl w:val="7884BC58"/>
    <w:lvl w:ilvl="0">
      <w:start w:val="1"/>
      <w:numFmt w:val="bullet"/>
      <w:lvlText w:val=""/>
      <w:lvlJc w:val="left"/>
      <w:pPr>
        <w:tabs>
          <w:tab w:val="num" w:pos="360"/>
        </w:tabs>
        <w:ind w:left="283" w:hanging="283"/>
      </w:pPr>
      <w:rPr>
        <w:rFonts w:ascii="Symbol" w:hAnsi="Symbol" w:hint="default"/>
      </w:rPr>
    </w:lvl>
  </w:abstractNum>
  <w:abstractNum w:abstractNumId="5" w15:restartNumberingAfterBreak="0">
    <w:nsid w:val="080140EF"/>
    <w:multiLevelType w:val="multilevel"/>
    <w:tmpl w:val="59CC3DAE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18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141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283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3540" w:hanging="708"/>
      </w:pPr>
      <w:rPr>
        <w:rFonts w:hint="default"/>
      </w:rPr>
    </w:lvl>
  </w:abstractNum>
  <w:abstractNum w:abstractNumId="6" w15:restartNumberingAfterBreak="0">
    <w:nsid w:val="0BAD2E84"/>
    <w:multiLevelType w:val="multilevel"/>
    <w:tmpl w:val="CC240806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18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141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283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3540" w:hanging="708"/>
      </w:pPr>
      <w:rPr>
        <w:rFonts w:hint="default"/>
      </w:rPr>
    </w:lvl>
  </w:abstractNum>
  <w:abstractNum w:abstractNumId="7" w15:restartNumberingAfterBreak="0">
    <w:nsid w:val="0BAE4BF2"/>
    <w:multiLevelType w:val="multilevel"/>
    <w:tmpl w:val="CCC09BB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C4C78C8"/>
    <w:multiLevelType w:val="multilevel"/>
    <w:tmpl w:val="828802F4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-31680"/>
        </w:tabs>
        <w:ind w:left="-32767" w:firstLine="32767"/>
      </w:pPr>
      <w:rPr>
        <w:rFonts w:ascii="Times New Roman" w:hAnsi="Times New Roman" w:hint="default"/>
        <w:b w:val="0"/>
        <w:i w:val="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18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141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283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3540" w:hanging="708"/>
      </w:pPr>
      <w:rPr>
        <w:rFonts w:hint="default"/>
      </w:rPr>
    </w:lvl>
  </w:abstractNum>
  <w:abstractNum w:abstractNumId="9" w15:restartNumberingAfterBreak="0">
    <w:nsid w:val="0CA12764"/>
    <w:multiLevelType w:val="multilevel"/>
    <w:tmpl w:val="7F2AEF3A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18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141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283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3540" w:hanging="708"/>
      </w:pPr>
      <w:rPr>
        <w:rFonts w:hint="default"/>
      </w:rPr>
    </w:lvl>
  </w:abstractNum>
  <w:abstractNum w:abstractNumId="10" w15:restartNumberingAfterBreak="0">
    <w:nsid w:val="0FE20F32"/>
    <w:multiLevelType w:val="singleLevel"/>
    <w:tmpl w:val="9F760F60"/>
    <w:lvl w:ilvl="0">
      <w:start w:val="1"/>
      <w:numFmt w:val="decimal"/>
      <w:lvlText w:val="%1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1" w15:restartNumberingAfterBreak="0">
    <w:nsid w:val="13043344"/>
    <w:multiLevelType w:val="singleLevel"/>
    <w:tmpl w:val="9F760F60"/>
    <w:lvl w:ilvl="0">
      <w:start w:val="1"/>
      <w:numFmt w:val="decimal"/>
      <w:lvlText w:val="%1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2" w15:restartNumberingAfterBreak="0">
    <w:nsid w:val="13C47F2D"/>
    <w:multiLevelType w:val="multilevel"/>
    <w:tmpl w:val="C832C644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18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141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283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3540" w:hanging="708"/>
      </w:pPr>
      <w:rPr>
        <w:rFonts w:hint="default"/>
      </w:rPr>
    </w:lvl>
  </w:abstractNum>
  <w:abstractNum w:abstractNumId="13" w15:restartNumberingAfterBreak="0">
    <w:nsid w:val="1DB015AE"/>
    <w:multiLevelType w:val="multilevel"/>
    <w:tmpl w:val="B0D8C8BE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18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141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283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3540" w:hanging="708"/>
      </w:pPr>
      <w:rPr>
        <w:rFonts w:hint="default"/>
      </w:rPr>
    </w:lvl>
  </w:abstractNum>
  <w:abstractNum w:abstractNumId="14" w15:restartNumberingAfterBreak="0">
    <w:nsid w:val="1DF16E1F"/>
    <w:multiLevelType w:val="singleLevel"/>
    <w:tmpl w:val="9F760F60"/>
    <w:lvl w:ilvl="0">
      <w:start w:val="1"/>
      <w:numFmt w:val="decimal"/>
      <w:lvlText w:val="%1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5" w15:restartNumberingAfterBreak="0">
    <w:nsid w:val="22820070"/>
    <w:multiLevelType w:val="multilevel"/>
    <w:tmpl w:val="5992C100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18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141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283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3540" w:hanging="708"/>
      </w:pPr>
      <w:rPr>
        <w:rFonts w:hint="default"/>
      </w:rPr>
    </w:lvl>
  </w:abstractNum>
  <w:abstractNum w:abstractNumId="16" w15:restartNumberingAfterBreak="0">
    <w:nsid w:val="29654FAC"/>
    <w:multiLevelType w:val="multilevel"/>
    <w:tmpl w:val="CBAC22F8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18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141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283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3540" w:hanging="708"/>
      </w:pPr>
      <w:rPr>
        <w:rFonts w:hint="default"/>
      </w:rPr>
    </w:lvl>
  </w:abstractNum>
  <w:abstractNum w:abstractNumId="17" w15:restartNumberingAfterBreak="0">
    <w:nsid w:val="2AC20976"/>
    <w:multiLevelType w:val="multilevel"/>
    <w:tmpl w:val="8758E1C2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18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141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283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3540" w:hanging="708"/>
      </w:pPr>
      <w:rPr>
        <w:rFonts w:hint="default"/>
      </w:rPr>
    </w:lvl>
  </w:abstractNum>
  <w:abstractNum w:abstractNumId="18" w15:restartNumberingAfterBreak="0">
    <w:nsid w:val="2E1475DF"/>
    <w:multiLevelType w:val="multilevel"/>
    <w:tmpl w:val="F67451BE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18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141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283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3540" w:hanging="708"/>
      </w:pPr>
      <w:rPr>
        <w:rFonts w:hint="default"/>
      </w:rPr>
    </w:lvl>
  </w:abstractNum>
  <w:abstractNum w:abstractNumId="19" w15:restartNumberingAfterBreak="0">
    <w:nsid w:val="3F8637E1"/>
    <w:multiLevelType w:val="multilevel"/>
    <w:tmpl w:val="87A64EC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4532568E"/>
    <w:multiLevelType w:val="multilevel"/>
    <w:tmpl w:val="77C8CA32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18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141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283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3540" w:hanging="708"/>
      </w:pPr>
      <w:rPr>
        <w:rFonts w:hint="default"/>
      </w:rPr>
    </w:lvl>
  </w:abstractNum>
  <w:abstractNum w:abstractNumId="21" w15:restartNumberingAfterBreak="0">
    <w:nsid w:val="490A4444"/>
    <w:multiLevelType w:val="multilevel"/>
    <w:tmpl w:val="5992C100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18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141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283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3540" w:hanging="708"/>
      </w:pPr>
      <w:rPr>
        <w:rFonts w:hint="default"/>
      </w:rPr>
    </w:lvl>
  </w:abstractNum>
  <w:abstractNum w:abstractNumId="22" w15:restartNumberingAfterBreak="0">
    <w:nsid w:val="4FA83054"/>
    <w:multiLevelType w:val="multilevel"/>
    <w:tmpl w:val="11FC5624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ascii="Times New Roman" w:hAnsi="Times New Roman" w:hint="default"/>
        <w:b w:val="0"/>
        <w:i w:val="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18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141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283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3540" w:hanging="708"/>
      </w:pPr>
      <w:rPr>
        <w:rFonts w:hint="default"/>
      </w:rPr>
    </w:lvl>
  </w:abstractNum>
  <w:abstractNum w:abstractNumId="23" w15:restartNumberingAfterBreak="0">
    <w:nsid w:val="59AF5FCB"/>
    <w:multiLevelType w:val="multilevel"/>
    <w:tmpl w:val="92FA0EF6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18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141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283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3540" w:hanging="708"/>
      </w:pPr>
      <w:rPr>
        <w:rFonts w:hint="default"/>
      </w:rPr>
    </w:lvl>
  </w:abstractNum>
  <w:abstractNum w:abstractNumId="24" w15:restartNumberingAfterBreak="0">
    <w:nsid w:val="61B81549"/>
    <w:multiLevelType w:val="multilevel"/>
    <w:tmpl w:val="8758E1C2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18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141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283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3540" w:hanging="708"/>
      </w:pPr>
      <w:rPr>
        <w:rFonts w:hint="default"/>
      </w:rPr>
    </w:lvl>
  </w:abstractNum>
  <w:abstractNum w:abstractNumId="25" w15:restartNumberingAfterBreak="0">
    <w:nsid w:val="642E078D"/>
    <w:multiLevelType w:val="multilevel"/>
    <w:tmpl w:val="AA62F730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18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141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283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3540" w:hanging="708"/>
      </w:pPr>
      <w:rPr>
        <w:rFonts w:hint="default"/>
      </w:rPr>
    </w:lvl>
  </w:abstractNum>
  <w:abstractNum w:abstractNumId="26" w15:restartNumberingAfterBreak="0">
    <w:nsid w:val="68DE4F01"/>
    <w:multiLevelType w:val="multilevel"/>
    <w:tmpl w:val="8842B17E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18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141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283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3540" w:hanging="708"/>
      </w:pPr>
      <w:rPr>
        <w:rFonts w:hint="default"/>
      </w:rPr>
    </w:lvl>
  </w:abstractNum>
  <w:abstractNum w:abstractNumId="27" w15:restartNumberingAfterBreak="0">
    <w:nsid w:val="6F236254"/>
    <w:multiLevelType w:val="multilevel"/>
    <w:tmpl w:val="010C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D7227A"/>
    <w:multiLevelType w:val="multilevel"/>
    <w:tmpl w:val="EE2C946A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18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141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283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3540" w:hanging="708"/>
      </w:pPr>
      <w:rPr>
        <w:rFonts w:hint="default"/>
      </w:rPr>
    </w:lvl>
  </w:abstractNum>
  <w:num w:numId="1" w16cid:durableId="1216282891">
    <w:abstractNumId w:val="3"/>
  </w:num>
  <w:num w:numId="2" w16cid:durableId="2108116387">
    <w:abstractNumId w:val="4"/>
  </w:num>
  <w:num w:numId="3" w16cid:durableId="1589579476">
    <w:abstractNumId w:val="3"/>
  </w:num>
  <w:num w:numId="4" w16cid:durableId="1384938214">
    <w:abstractNumId w:val="3"/>
  </w:num>
  <w:num w:numId="5" w16cid:durableId="824661647">
    <w:abstractNumId w:val="3"/>
  </w:num>
  <w:num w:numId="6" w16cid:durableId="822619239">
    <w:abstractNumId w:val="3"/>
  </w:num>
  <w:num w:numId="7" w16cid:durableId="2014990265">
    <w:abstractNumId w:val="3"/>
  </w:num>
  <w:num w:numId="8" w16cid:durableId="985009197">
    <w:abstractNumId w:val="3"/>
  </w:num>
  <w:num w:numId="9" w16cid:durableId="465120564">
    <w:abstractNumId w:val="3"/>
  </w:num>
  <w:num w:numId="10" w16cid:durableId="1211771882">
    <w:abstractNumId w:val="3"/>
  </w:num>
  <w:num w:numId="11" w16cid:durableId="1473595611">
    <w:abstractNumId w:val="3"/>
  </w:num>
  <w:num w:numId="12" w16cid:durableId="888340921">
    <w:abstractNumId w:val="10"/>
  </w:num>
  <w:num w:numId="13" w16cid:durableId="1535075693">
    <w:abstractNumId w:val="14"/>
  </w:num>
  <w:num w:numId="14" w16cid:durableId="1340354993">
    <w:abstractNumId w:val="11"/>
  </w:num>
  <w:num w:numId="15" w16cid:durableId="780994113">
    <w:abstractNumId w:val="28"/>
  </w:num>
  <w:num w:numId="16" w16cid:durableId="1548299389">
    <w:abstractNumId w:val="23"/>
  </w:num>
  <w:num w:numId="17" w16cid:durableId="1861160748">
    <w:abstractNumId w:val="21"/>
  </w:num>
  <w:num w:numId="18" w16cid:durableId="1195540308">
    <w:abstractNumId w:val="15"/>
  </w:num>
  <w:num w:numId="19" w16cid:durableId="428433098">
    <w:abstractNumId w:val="22"/>
  </w:num>
  <w:num w:numId="20" w16cid:durableId="168638145">
    <w:abstractNumId w:val="8"/>
  </w:num>
  <w:num w:numId="21" w16cid:durableId="802120217">
    <w:abstractNumId w:val="16"/>
  </w:num>
  <w:num w:numId="22" w16cid:durableId="1895123154">
    <w:abstractNumId w:val="17"/>
  </w:num>
  <w:num w:numId="23" w16cid:durableId="1086266705">
    <w:abstractNumId w:val="24"/>
  </w:num>
  <w:num w:numId="24" w16cid:durableId="1673292134">
    <w:abstractNumId w:val="13"/>
  </w:num>
  <w:num w:numId="25" w16cid:durableId="1019045192">
    <w:abstractNumId w:val="6"/>
  </w:num>
  <w:num w:numId="26" w16cid:durableId="331957411">
    <w:abstractNumId w:val="5"/>
  </w:num>
  <w:num w:numId="27" w16cid:durableId="387538540">
    <w:abstractNumId w:val="25"/>
  </w:num>
  <w:num w:numId="28" w16cid:durableId="386532878">
    <w:abstractNumId w:val="18"/>
  </w:num>
  <w:num w:numId="29" w16cid:durableId="1752238807">
    <w:abstractNumId w:val="9"/>
  </w:num>
  <w:num w:numId="30" w16cid:durableId="34550788">
    <w:abstractNumId w:val="12"/>
  </w:num>
  <w:num w:numId="31" w16cid:durableId="1678969251">
    <w:abstractNumId w:val="20"/>
  </w:num>
  <w:num w:numId="32" w16cid:durableId="1446461703">
    <w:abstractNumId w:val="26"/>
  </w:num>
  <w:num w:numId="33" w16cid:durableId="2071994418">
    <w:abstractNumId w:val="3"/>
  </w:num>
  <w:num w:numId="34" w16cid:durableId="131413744">
    <w:abstractNumId w:val="3"/>
  </w:num>
  <w:num w:numId="35" w16cid:durableId="567299846">
    <w:abstractNumId w:val="3"/>
  </w:num>
  <w:num w:numId="36" w16cid:durableId="787698938">
    <w:abstractNumId w:val="27"/>
  </w:num>
  <w:num w:numId="37" w16cid:durableId="243925812">
    <w:abstractNumId w:val="3"/>
  </w:num>
  <w:num w:numId="38" w16cid:durableId="2067795498">
    <w:abstractNumId w:val="3"/>
  </w:num>
  <w:num w:numId="39" w16cid:durableId="752237858">
    <w:abstractNumId w:val="3"/>
  </w:num>
  <w:num w:numId="40" w16cid:durableId="934020794">
    <w:abstractNumId w:val="3"/>
  </w:num>
  <w:num w:numId="41" w16cid:durableId="1086922123">
    <w:abstractNumId w:val="19"/>
  </w:num>
  <w:num w:numId="42" w16cid:durableId="1116293184">
    <w:abstractNumId w:val="7"/>
  </w:num>
  <w:num w:numId="43" w16cid:durableId="201752335">
    <w:abstractNumId w:val="3"/>
  </w:num>
  <w:num w:numId="44" w16cid:durableId="1384258978">
    <w:abstractNumId w:val="2"/>
  </w:num>
  <w:num w:numId="45" w16cid:durableId="1729064794">
    <w:abstractNumId w:val="1"/>
  </w:num>
  <w:num w:numId="46" w16cid:durableId="1006058332">
    <w:abstractNumId w:val="0"/>
  </w:num>
  <w:num w:numId="47" w16cid:durableId="293364649">
    <w:abstractNumId w:val="19"/>
  </w:num>
  <w:num w:numId="48" w16cid:durableId="596905456">
    <w:abstractNumId w:val="3"/>
  </w:num>
  <w:num w:numId="49" w16cid:durableId="95910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activeWritingStyle w:appName="MSWord" w:lang="en-GB" w:vendorID="64" w:dllVersion="6" w:nlCheck="1" w:checkStyle="1"/>
  <w:activeWritingStyle w:appName="MSWord" w:lang="en-US" w:vendorID="64" w:dllVersion="6" w:nlCheck="1" w:checkStyle="0"/>
  <w:activeWritingStyle w:appName="MSWord" w:lang="fr-FR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nl-NL" w:vendorID="64" w:dllVersion="4096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consecutiveHyphenLimit w:val="3"/>
  <w:hyphenationZone w:val="4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53F"/>
    <w:rsid w:val="00005DE9"/>
    <w:rsid w:val="00013E93"/>
    <w:rsid w:val="00025067"/>
    <w:rsid w:val="0003732D"/>
    <w:rsid w:val="0004285F"/>
    <w:rsid w:val="00062272"/>
    <w:rsid w:val="00072C11"/>
    <w:rsid w:val="00075D96"/>
    <w:rsid w:val="00090FC8"/>
    <w:rsid w:val="000A316A"/>
    <w:rsid w:val="000A7333"/>
    <w:rsid w:val="000B2A62"/>
    <w:rsid w:val="000C690E"/>
    <w:rsid w:val="000D15C9"/>
    <w:rsid w:val="000D1ED5"/>
    <w:rsid w:val="000F53C9"/>
    <w:rsid w:val="000F6751"/>
    <w:rsid w:val="00113B04"/>
    <w:rsid w:val="001536A3"/>
    <w:rsid w:val="00162DFA"/>
    <w:rsid w:val="001867BC"/>
    <w:rsid w:val="001A1CFF"/>
    <w:rsid w:val="001A3580"/>
    <w:rsid w:val="001B3048"/>
    <w:rsid w:val="001B749D"/>
    <w:rsid w:val="00207F66"/>
    <w:rsid w:val="002128BD"/>
    <w:rsid w:val="00212FD6"/>
    <w:rsid w:val="00226A15"/>
    <w:rsid w:val="0023090E"/>
    <w:rsid w:val="00243A6E"/>
    <w:rsid w:val="002616B8"/>
    <w:rsid w:val="00263602"/>
    <w:rsid w:val="002775A1"/>
    <w:rsid w:val="002A39B7"/>
    <w:rsid w:val="00300A7E"/>
    <w:rsid w:val="003113D9"/>
    <w:rsid w:val="00314F93"/>
    <w:rsid w:val="0031532E"/>
    <w:rsid w:val="00317F8D"/>
    <w:rsid w:val="00317FA4"/>
    <w:rsid w:val="00331579"/>
    <w:rsid w:val="003339A3"/>
    <w:rsid w:val="00335FF6"/>
    <w:rsid w:val="0034081C"/>
    <w:rsid w:val="003546C9"/>
    <w:rsid w:val="00370B65"/>
    <w:rsid w:val="003B03A7"/>
    <w:rsid w:val="003B0B16"/>
    <w:rsid w:val="003B1F66"/>
    <w:rsid w:val="003D7F9E"/>
    <w:rsid w:val="003E4977"/>
    <w:rsid w:val="003F54E4"/>
    <w:rsid w:val="003F79A8"/>
    <w:rsid w:val="0040322B"/>
    <w:rsid w:val="004157D4"/>
    <w:rsid w:val="00421906"/>
    <w:rsid w:val="00427922"/>
    <w:rsid w:val="004335E0"/>
    <w:rsid w:val="00440D1C"/>
    <w:rsid w:val="00443831"/>
    <w:rsid w:val="00461158"/>
    <w:rsid w:val="00464FC5"/>
    <w:rsid w:val="00480D71"/>
    <w:rsid w:val="004A1867"/>
    <w:rsid w:val="004B4BCA"/>
    <w:rsid w:val="004C5DE6"/>
    <w:rsid w:val="004D6D67"/>
    <w:rsid w:val="004E0101"/>
    <w:rsid w:val="004E123D"/>
    <w:rsid w:val="004F5D47"/>
    <w:rsid w:val="005255D9"/>
    <w:rsid w:val="00544B96"/>
    <w:rsid w:val="005537DD"/>
    <w:rsid w:val="00554D43"/>
    <w:rsid w:val="005646D2"/>
    <w:rsid w:val="005A2BDF"/>
    <w:rsid w:val="005D107C"/>
    <w:rsid w:val="005D45AB"/>
    <w:rsid w:val="005E043F"/>
    <w:rsid w:val="005E404D"/>
    <w:rsid w:val="00601906"/>
    <w:rsid w:val="006263BB"/>
    <w:rsid w:val="006335A1"/>
    <w:rsid w:val="006402D1"/>
    <w:rsid w:val="00682A27"/>
    <w:rsid w:val="006938B7"/>
    <w:rsid w:val="006A31AC"/>
    <w:rsid w:val="006A785A"/>
    <w:rsid w:val="006B4ED2"/>
    <w:rsid w:val="006C468E"/>
    <w:rsid w:val="006C590B"/>
    <w:rsid w:val="006E10D2"/>
    <w:rsid w:val="006E7CE7"/>
    <w:rsid w:val="006F05E7"/>
    <w:rsid w:val="006F1568"/>
    <w:rsid w:val="006F453F"/>
    <w:rsid w:val="00712245"/>
    <w:rsid w:val="007134B7"/>
    <w:rsid w:val="0079275D"/>
    <w:rsid w:val="007A61B7"/>
    <w:rsid w:val="007C36EC"/>
    <w:rsid w:val="007D7D3C"/>
    <w:rsid w:val="00822F9A"/>
    <w:rsid w:val="00827B10"/>
    <w:rsid w:val="00832924"/>
    <w:rsid w:val="00833BE4"/>
    <w:rsid w:val="00844C33"/>
    <w:rsid w:val="00850BA0"/>
    <w:rsid w:val="0088511A"/>
    <w:rsid w:val="008A0B75"/>
    <w:rsid w:val="008A3EFF"/>
    <w:rsid w:val="008A7E05"/>
    <w:rsid w:val="008B68ED"/>
    <w:rsid w:val="008B7454"/>
    <w:rsid w:val="008D0943"/>
    <w:rsid w:val="008D10F3"/>
    <w:rsid w:val="008E165D"/>
    <w:rsid w:val="008E41F4"/>
    <w:rsid w:val="00923587"/>
    <w:rsid w:val="009265EF"/>
    <w:rsid w:val="00944F75"/>
    <w:rsid w:val="00950CE1"/>
    <w:rsid w:val="00960BF3"/>
    <w:rsid w:val="00965FF2"/>
    <w:rsid w:val="009B4115"/>
    <w:rsid w:val="009B78C1"/>
    <w:rsid w:val="00A03AB8"/>
    <w:rsid w:val="00A03EC8"/>
    <w:rsid w:val="00A12C42"/>
    <w:rsid w:val="00A331A7"/>
    <w:rsid w:val="00A34C7E"/>
    <w:rsid w:val="00A53418"/>
    <w:rsid w:val="00A91FA0"/>
    <w:rsid w:val="00AB365F"/>
    <w:rsid w:val="00AB728D"/>
    <w:rsid w:val="00AD4723"/>
    <w:rsid w:val="00AD6D9F"/>
    <w:rsid w:val="00AE2DDE"/>
    <w:rsid w:val="00AE4882"/>
    <w:rsid w:val="00AE5E2C"/>
    <w:rsid w:val="00AF3B5F"/>
    <w:rsid w:val="00B030A7"/>
    <w:rsid w:val="00B25BA1"/>
    <w:rsid w:val="00B33EBA"/>
    <w:rsid w:val="00B357F2"/>
    <w:rsid w:val="00B378F6"/>
    <w:rsid w:val="00B677AC"/>
    <w:rsid w:val="00B769D0"/>
    <w:rsid w:val="00BA09B8"/>
    <w:rsid w:val="00BB1071"/>
    <w:rsid w:val="00BC7EDA"/>
    <w:rsid w:val="00C579C6"/>
    <w:rsid w:val="00C87913"/>
    <w:rsid w:val="00CA770E"/>
    <w:rsid w:val="00CC0F4C"/>
    <w:rsid w:val="00CC3D3A"/>
    <w:rsid w:val="00CD73B4"/>
    <w:rsid w:val="00CF3DA4"/>
    <w:rsid w:val="00CF57B0"/>
    <w:rsid w:val="00CF7103"/>
    <w:rsid w:val="00D63C89"/>
    <w:rsid w:val="00DA7F45"/>
    <w:rsid w:val="00DD4621"/>
    <w:rsid w:val="00DE4EE0"/>
    <w:rsid w:val="00E2050E"/>
    <w:rsid w:val="00E227E6"/>
    <w:rsid w:val="00E31E3B"/>
    <w:rsid w:val="00E43A13"/>
    <w:rsid w:val="00E44958"/>
    <w:rsid w:val="00E65040"/>
    <w:rsid w:val="00E726CE"/>
    <w:rsid w:val="00E92A58"/>
    <w:rsid w:val="00EB4DE8"/>
    <w:rsid w:val="00EC274C"/>
    <w:rsid w:val="00F00441"/>
    <w:rsid w:val="00F50356"/>
    <w:rsid w:val="00F557A4"/>
    <w:rsid w:val="00F61EF6"/>
    <w:rsid w:val="00F71E04"/>
    <w:rsid w:val="00F9364D"/>
    <w:rsid w:val="00FA13BE"/>
    <w:rsid w:val="00FA4A0C"/>
    <w:rsid w:val="00FA6E7C"/>
    <w:rsid w:val="00FE5A6A"/>
    <w:rsid w:val="00FF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522E31"/>
  <w15:chartTrackingRefBased/>
  <w15:docId w15:val="{FAC09F5A-C699-4C29-9A55-8257F419A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0B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0BF3"/>
  </w:style>
  <w:style w:type="paragraph" w:styleId="Footer">
    <w:name w:val="footer"/>
    <w:basedOn w:val="Normal"/>
    <w:link w:val="FooterChar"/>
    <w:uiPriority w:val="99"/>
    <w:unhideWhenUsed/>
    <w:rsid w:val="00960B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0BF3"/>
  </w:style>
  <w:style w:type="character" w:styleId="CommentReference">
    <w:name w:val="annotation reference"/>
    <w:basedOn w:val="DefaultParagraphFont"/>
    <w:uiPriority w:val="99"/>
    <w:semiHidden/>
    <w:unhideWhenUsed/>
    <w:rsid w:val="005E04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043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043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04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043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04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43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E04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31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4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halla@seg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venture-online.com/eventure/login.form?Ae5ed6c3b-4e31-4755-b657-3895b8d73d8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Werner%20Bilfinger\Meus%20documentos\Artigos\ICSMGE\General%20Report%20TC%20207\Template%20GR%20Paris%20201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GR Paris 2013.dot</Template>
  <TotalTime>11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Title in English</vt:lpstr>
      <vt:lpstr>Title in English</vt:lpstr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in English</dc:title>
  <dc:subject>A4 size  paper</dc:subject>
  <dc:creator/>
  <cp:keywords/>
  <cp:lastModifiedBy>Ashvarya Bhalla</cp:lastModifiedBy>
  <cp:revision>2</cp:revision>
  <cp:lastPrinted>2012-09-17T08:21:00Z</cp:lastPrinted>
  <dcterms:created xsi:type="dcterms:W3CDTF">2024-02-20T12:10:00Z</dcterms:created>
  <dcterms:modified xsi:type="dcterms:W3CDTF">2025-02-26T08:03:00Z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d96334-8088-4d06-a309-a4c590f70b42_Enabled">
    <vt:lpwstr>true</vt:lpwstr>
  </property>
  <property fmtid="{D5CDD505-2E9C-101B-9397-08002B2CF9AE}" pid="3" name="MSIP_Label_b3d96334-8088-4d06-a309-a4c590f70b42_SetDate">
    <vt:lpwstr>2024-02-20T12:10:23Z</vt:lpwstr>
  </property>
  <property fmtid="{D5CDD505-2E9C-101B-9397-08002B2CF9AE}" pid="4" name="MSIP_Label_b3d96334-8088-4d06-a309-a4c590f70b42_Method">
    <vt:lpwstr>Privileged</vt:lpwstr>
  </property>
  <property fmtid="{D5CDD505-2E9C-101B-9397-08002B2CF9AE}" pid="5" name="MSIP_Label_b3d96334-8088-4d06-a309-a4c590f70b42_Name">
    <vt:lpwstr>ASC-Non-Business-Use</vt:lpwstr>
  </property>
  <property fmtid="{D5CDD505-2E9C-101B-9397-08002B2CF9AE}" pid="6" name="MSIP_Label_b3d96334-8088-4d06-a309-a4c590f70b42_SiteId">
    <vt:lpwstr>3793a1e6-1687-4a33-a150-6d1a5640ff06</vt:lpwstr>
  </property>
  <property fmtid="{D5CDD505-2E9C-101B-9397-08002B2CF9AE}" pid="7" name="MSIP_Label_b3d96334-8088-4d06-a309-a4c590f70b42_ActionId">
    <vt:lpwstr>7c92c996-3162-4ad7-8777-2e7a9e9a4c46</vt:lpwstr>
  </property>
  <property fmtid="{D5CDD505-2E9C-101B-9397-08002B2CF9AE}" pid="8" name="MSIP_Label_b3d96334-8088-4d06-a309-a4c590f70b42_ContentBits">
    <vt:lpwstr>0</vt:lpwstr>
  </property>
</Properties>
</file>